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72BD2" w14:textId="1E1E4E37" w:rsidR="00FE1224" w:rsidRPr="00FE1224" w:rsidRDefault="00DF3224" w:rsidP="00FE1224">
      <w:pPr>
        <w:spacing w:line="276" w:lineRule="auto"/>
        <w:jc w:val="both"/>
        <w:rPr>
          <w:rFonts w:eastAsia="Times New Roman" w:cstheme="minorHAnsi"/>
          <w:b/>
          <w:bCs/>
          <w:sz w:val="36"/>
          <w:szCs w:val="36"/>
          <w:lang w:eastAsia="nl-NL"/>
        </w:rPr>
      </w:pPr>
      <w:r>
        <w:rPr>
          <w:rFonts w:eastAsia="Times New Roman" w:cstheme="minorHAnsi"/>
          <w:b/>
          <w:bCs/>
          <w:sz w:val="36"/>
          <w:szCs w:val="36"/>
          <w:lang w:eastAsia="nl-NL"/>
        </w:rPr>
        <w:t>Functieprofiel</w:t>
      </w:r>
      <w:r w:rsidR="00FE1224" w:rsidRPr="00FE1224">
        <w:rPr>
          <w:rFonts w:eastAsia="Times New Roman" w:cstheme="minorHAnsi"/>
          <w:b/>
          <w:bCs/>
          <w:sz w:val="36"/>
          <w:szCs w:val="36"/>
          <w:lang w:eastAsia="nl-NL"/>
        </w:rPr>
        <w:t xml:space="preserve"> beleidsadviseur Onderwijs en Kwaliteit</w:t>
      </w:r>
    </w:p>
    <w:p w14:paraId="7C38B8DB" w14:textId="77777777" w:rsidR="00FE1224" w:rsidRPr="00FE1224" w:rsidRDefault="00FE1224" w:rsidP="00FE1224">
      <w:pPr>
        <w:spacing w:line="276" w:lineRule="auto"/>
        <w:jc w:val="both"/>
        <w:rPr>
          <w:rFonts w:eastAsia="Times New Roman" w:cstheme="minorHAnsi"/>
          <w:b/>
          <w:bCs/>
          <w:szCs w:val="20"/>
          <w:lang w:eastAsia="nl-NL"/>
        </w:rPr>
      </w:pPr>
    </w:p>
    <w:p w14:paraId="271891C9" w14:textId="77777777" w:rsidR="00FE1224" w:rsidRPr="00FE1224" w:rsidRDefault="00FE1224" w:rsidP="00FE1224">
      <w:pPr>
        <w:spacing w:line="276" w:lineRule="auto"/>
        <w:jc w:val="both"/>
        <w:rPr>
          <w:rFonts w:eastAsia="Times New Roman" w:cstheme="minorHAnsi"/>
          <w:b/>
          <w:bCs/>
          <w:szCs w:val="20"/>
          <w:lang w:eastAsia="nl-NL"/>
        </w:rPr>
      </w:pPr>
      <w:r w:rsidRPr="00FE1224">
        <w:rPr>
          <w:rFonts w:eastAsia="Times New Roman" w:cstheme="minorHAnsi"/>
          <w:b/>
          <w:bCs/>
          <w:szCs w:val="20"/>
          <w:lang w:eastAsia="nl-NL"/>
        </w:rPr>
        <w:t>Context</w:t>
      </w:r>
    </w:p>
    <w:p w14:paraId="749D98F8" w14:textId="77777777" w:rsidR="00FE1224" w:rsidRPr="00FE1224" w:rsidRDefault="00FE1224" w:rsidP="00FE1224">
      <w:pPr>
        <w:spacing w:line="276" w:lineRule="auto"/>
        <w:jc w:val="both"/>
        <w:rPr>
          <w:rFonts w:eastAsia="Times New Roman" w:cstheme="minorHAnsi"/>
          <w:b/>
          <w:bCs/>
          <w:szCs w:val="20"/>
          <w:lang w:eastAsia="nl-NL"/>
        </w:rPr>
      </w:pPr>
      <w:r w:rsidRPr="00FE1224">
        <w:rPr>
          <w:rFonts w:eastAsia="Times New Roman" w:cstheme="minorHAnsi"/>
          <w:szCs w:val="20"/>
          <w:lang w:eastAsia="nl-NL"/>
        </w:rPr>
        <w:t>Educatis zet zich in voor eigentijds doelgericht christelijk onderwijs om te leren voor het leven. We bieden een evenwichtig onderwijsaanbod, bestaande uit geloofsopvoeding, basisvaardigheden en aandacht voor de sociaal-emotionele ontwikkeling. We zetten ons in voor hoge leerprestaties, maar vinden het ontwikkelen van praktische en creatieve vaardigheden net zo belangrijk. Elk kind is waardevol en we dagen de leerlingen uit om de aan hen geschonken gaven te ontwikkelen, passend bij hun niveau. Respect, veiligheid, verantwoordelijkheid, effectiviteit, groei en bloei staan bij ons centraal.</w:t>
      </w:r>
    </w:p>
    <w:p w14:paraId="5D0250D6" w14:textId="77777777" w:rsidR="00FE1224" w:rsidRPr="00FE1224" w:rsidRDefault="00FE1224" w:rsidP="00FE1224">
      <w:pPr>
        <w:spacing w:line="276" w:lineRule="auto"/>
        <w:jc w:val="both"/>
        <w:rPr>
          <w:rFonts w:eastAsia="Times New Roman" w:cstheme="minorHAnsi"/>
          <w:szCs w:val="20"/>
          <w:lang w:eastAsia="nl-NL"/>
        </w:rPr>
      </w:pPr>
    </w:p>
    <w:p w14:paraId="3CE40D91"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Onderwijs en Kwaliteit werkt onder verantwoordelijkheid van de bestuurder en als onderdeel van de staf. De beleidsadviseur bereidt beleid voor op grond van het meerjarig strategisch beleid, adviseert de Educatis-directeuren op het gebied van onderwijs, kwaliteit- en zorg, adviseert inzake de ontwikkeling van het primair onderwijs, de begeleiding van leerlingen, de begeleiding van leraren en professionalisering en monitort en analyseert de resultaten van het onderwijs. </w:t>
      </w:r>
    </w:p>
    <w:p w14:paraId="13E935C4" w14:textId="77777777" w:rsidR="00FE1224" w:rsidRPr="00FE1224" w:rsidRDefault="00FE1224" w:rsidP="00FE1224">
      <w:pPr>
        <w:spacing w:line="276" w:lineRule="auto"/>
        <w:jc w:val="both"/>
        <w:rPr>
          <w:rFonts w:eastAsia="Times New Roman" w:cstheme="minorHAnsi"/>
          <w:szCs w:val="20"/>
          <w:lang w:eastAsia="nl-NL"/>
        </w:rPr>
      </w:pPr>
    </w:p>
    <w:p w14:paraId="74C05B9E"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Onderwijs en Kwaliteit is sparringpartner en adviseur voor bestuurder en directies en lid van de commissies Onderwijs en Kwaliteit, bestaande uit directeuren. De beleidsadviseur Onderwijs en Kwaliteit werkt nauw samen met beleidsadviseur Bedrijfsvoering en andere staffunctionarissen.  </w:t>
      </w:r>
    </w:p>
    <w:p w14:paraId="1287BE2D" w14:textId="77777777" w:rsidR="00FE1224" w:rsidRPr="00FE1224" w:rsidRDefault="00FE1224" w:rsidP="00FE1224">
      <w:pPr>
        <w:spacing w:line="276" w:lineRule="auto"/>
        <w:jc w:val="both"/>
        <w:rPr>
          <w:rFonts w:eastAsia="Times New Roman" w:cstheme="minorHAnsi"/>
          <w:b/>
          <w:bCs/>
          <w:szCs w:val="20"/>
          <w:lang w:eastAsia="nl-NL"/>
        </w:rPr>
      </w:pPr>
    </w:p>
    <w:p w14:paraId="7C978EE6" w14:textId="77777777" w:rsidR="00FE1224" w:rsidRPr="00FE1224" w:rsidRDefault="00FE1224" w:rsidP="00FE1224">
      <w:pPr>
        <w:spacing w:line="276" w:lineRule="auto"/>
        <w:jc w:val="both"/>
        <w:rPr>
          <w:rFonts w:eastAsia="Times New Roman" w:cstheme="minorHAnsi"/>
          <w:b/>
          <w:bCs/>
          <w:szCs w:val="20"/>
          <w:lang w:eastAsia="nl-NL"/>
        </w:rPr>
      </w:pPr>
      <w:r w:rsidRPr="00FE1224">
        <w:rPr>
          <w:rFonts w:eastAsia="Times New Roman" w:cstheme="minorHAnsi"/>
          <w:b/>
          <w:bCs/>
          <w:szCs w:val="20"/>
          <w:lang w:eastAsia="nl-NL"/>
        </w:rPr>
        <w:t>Werkzaamheden</w:t>
      </w:r>
    </w:p>
    <w:p w14:paraId="5D52037E"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De beleidsadviseur Onderwijs en Kwaliteit:</w:t>
      </w:r>
    </w:p>
    <w:p w14:paraId="2E5CCF04"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signaleert, analyseert en initieert ontwikkelingen en behoeften op diverse vakgebieden en vertaalt dit in samenspraak met betrokkenen naar nieuwe beleidsvoorstellen;</w:t>
      </w:r>
    </w:p>
    <w:p w14:paraId="397EA8EA"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ontwikkelt beleid en instrumenten op diverse vakgebieden en stemt dit af binnen de organisatie;</w:t>
      </w:r>
    </w:p>
    <w:p w14:paraId="4B22F864"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bewaakt de samenhang en uitvoering van beleid op diverse vakgebieden en borgt de kwaliteit;</w:t>
      </w:r>
    </w:p>
    <w:p w14:paraId="179FF6F0"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analyseert beleidsmatige vraagstukken en/of onderwijskundige ontwikkelingen en stelt op basis hiervan en in samenspraak met betrokkenen een implementatie- en veranderplan op;</w:t>
      </w:r>
    </w:p>
    <w:p w14:paraId="6ED10A29"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monitort, evalueert en analyseert de voortgang op de vakgebieden, signaleert knelpunten, doet verbetervoorstellen en geeft hier uitvoering aan;</w:t>
      </w:r>
    </w:p>
    <w:p w14:paraId="647FB0D7"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houdt overzicht over en realiseert de implementatie en uitvoering van beleid, instrumenten en processen;</w:t>
      </w:r>
    </w:p>
    <w:p w14:paraId="11B02251"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analyseert gegevens, realiseert managementinformatie en doet voorstellen;</w:t>
      </w:r>
    </w:p>
    <w:p w14:paraId="2D213AB8"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adviseert de Educatis-directeuren inzake onderwijs- en beleidsontwikkeling;</w:t>
      </w:r>
    </w:p>
    <w:p w14:paraId="6ED66EA5"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adviseert directeuren binnen de commissies bij het ontwikkelen van onderwijskundig-, kwaliteits- en zorgbeleid;</w:t>
      </w:r>
    </w:p>
    <w:p w14:paraId="335FACEC"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initieert (samen met </w:t>
      </w:r>
      <w:proofErr w:type="spellStart"/>
      <w:r w:rsidRPr="00FE1224">
        <w:rPr>
          <w:rFonts w:eastAsia="Times New Roman" w:cstheme="minorHAnsi"/>
          <w:szCs w:val="20"/>
          <w:lang w:eastAsia="nl-NL"/>
        </w:rPr>
        <w:t>IB’ers</w:t>
      </w:r>
      <w:proofErr w:type="spellEnd"/>
      <w:r w:rsidRPr="00FE1224">
        <w:rPr>
          <w:rFonts w:eastAsia="Times New Roman" w:cstheme="minorHAnsi"/>
          <w:szCs w:val="20"/>
          <w:lang w:eastAsia="nl-NL"/>
        </w:rPr>
        <w:t xml:space="preserve"> en secretariaat) en faciliteert leernetwerkontmoetingen;</w:t>
      </w:r>
    </w:p>
    <w:p w14:paraId="7879B2AC"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stemt activiteiten af op die van de scholen en de externe (hulpverlenende) instanties;</w:t>
      </w:r>
    </w:p>
    <w:p w14:paraId="6FC861A0"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lastRenderedPageBreak/>
        <w:t>vertegenwoordigt belangen van de organisatie in intern en extern overleg over onderwijskundig – en kwaliteitsbeleid;</w:t>
      </w:r>
    </w:p>
    <w:p w14:paraId="75561BC0"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levert een bijdrage aan de evaluatie van het onderwijskundig-, kwaliteits- en zorgbeleid.</w:t>
      </w:r>
    </w:p>
    <w:p w14:paraId="037392DC" w14:textId="77777777" w:rsidR="00FE1224" w:rsidRPr="00FE1224" w:rsidRDefault="00FE1224" w:rsidP="00FE1224">
      <w:pPr>
        <w:spacing w:line="276" w:lineRule="auto"/>
        <w:jc w:val="both"/>
        <w:rPr>
          <w:rFonts w:eastAsia="Times New Roman" w:cstheme="minorHAnsi"/>
          <w:szCs w:val="20"/>
          <w:lang w:eastAsia="nl-NL"/>
        </w:rPr>
      </w:pPr>
    </w:p>
    <w:p w14:paraId="03D5AA03"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De beleidsadviseur is betrokken in uitvoering, facilitering, advisering op het gebied van onderwijskundig beleid. De beleidsadviseur:</w:t>
      </w:r>
    </w:p>
    <w:p w14:paraId="36E7EF63"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adviseert bij de uitvoering van het onderwijskundig-, kwaliteits- en zorgbeleid en ondersteunt directeuren, </w:t>
      </w:r>
      <w:proofErr w:type="spellStart"/>
      <w:r w:rsidRPr="00FE1224">
        <w:rPr>
          <w:rFonts w:eastAsia="Times New Roman" w:cstheme="minorHAnsi"/>
          <w:szCs w:val="20"/>
          <w:lang w:eastAsia="nl-NL"/>
        </w:rPr>
        <w:t>IB’ers</w:t>
      </w:r>
      <w:proofErr w:type="spellEnd"/>
      <w:r w:rsidRPr="00FE1224">
        <w:rPr>
          <w:rFonts w:eastAsia="Times New Roman" w:cstheme="minorHAnsi"/>
          <w:szCs w:val="20"/>
          <w:lang w:eastAsia="nl-NL"/>
        </w:rPr>
        <w:t xml:space="preserve"> en de commissies hierin;</w:t>
      </w:r>
    </w:p>
    <w:p w14:paraId="7AD76893"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adviseert over de opzet en uitvoering van het beleid;</w:t>
      </w:r>
    </w:p>
    <w:p w14:paraId="34D3D7C6"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volgt de uitvoering van dit beleid en geeft gevraagd en ongevraagd advies aan de directeuren en bestuurder;</w:t>
      </w:r>
    </w:p>
    <w:p w14:paraId="3E0990E2"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ontwikkelt procedures, protocollen en afspraken en bewaakt deze;</w:t>
      </w:r>
    </w:p>
    <w:p w14:paraId="100812A9"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organiseert en neemt deel aan intern en extern overleg;</w:t>
      </w:r>
    </w:p>
    <w:p w14:paraId="20C087BB"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stuurt inhoudelijk de HB-voorziening binnen Educatis aan. De personele verantwoordelijkheid is in de lijn geborgd en valt onder verantwoordelijkheid van de bestuurder. </w:t>
      </w:r>
    </w:p>
    <w:p w14:paraId="1523DC77" w14:textId="77777777" w:rsidR="00FE1224" w:rsidRPr="00FE1224" w:rsidRDefault="00FE1224" w:rsidP="00FE1224">
      <w:pPr>
        <w:spacing w:line="276" w:lineRule="auto"/>
        <w:jc w:val="both"/>
        <w:rPr>
          <w:rFonts w:eastAsia="Times New Roman" w:cstheme="minorHAnsi"/>
          <w:szCs w:val="20"/>
          <w:lang w:eastAsia="nl-NL"/>
        </w:rPr>
      </w:pPr>
    </w:p>
    <w:p w14:paraId="1BCD784E"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De beleidsadviseur draagt zorg voor het informatie- en kennisdeling en de professionalisering door:</w:t>
      </w:r>
    </w:p>
    <w:p w14:paraId="348D0F38"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het verstrekken van informatie over wettelijke regelingen, faciliteiten, hulpmiddelen en onderwijsmogelijkheden;</w:t>
      </w:r>
    </w:p>
    <w:p w14:paraId="228DAABE"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het op peil houden van de voor het beroep vereiste bekwaamheden in de organisatie;</w:t>
      </w:r>
    </w:p>
    <w:p w14:paraId="2FDBF4DF"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geeft voorlichting en adviseert Educatis-directeuren, </w:t>
      </w:r>
      <w:proofErr w:type="spellStart"/>
      <w:r w:rsidRPr="00FE1224">
        <w:rPr>
          <w:rFonts w:eastAsia="Times New Roman" w:cstheme="minorHAnsi"/>
          <w:szCs w:val="20"/>
          <w:lang w:eastAsia="nl-NL"/>
        </w:rPr>
        <w:t>MT’s</w:t>
      </w:r>
      <w:proofErr w:type="spellEnd"/>
      <w:r w:rsidRPr="00FE1224">
        <w:rPr>
          <w:rFonts w:eastAsia="Times New Roman" w:cstheme="minorHAnsi"/>
          <w:szCs w:val="20"/>
          <w:lang w:eastAsia="nl-NL"/>
        </w:rPr>
        <w:t xml:space="preserve"> en teams over onderwijsinhoudelijke zaken;</w:t>
      </w:r>
    </w:p>
    <w:p w14:paraId="244DCB2E"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zich op de hoogte te houden van ontwikkelingen en het bestuderen van relevante vakliteratuur. </w:t>
      </w:r>
    </w:p>
    <w:p w14:paraId="57787814" w14:textId="77777777" w:rsidR="00FE1224" w:rsidRPr="00FE1224" w:rsidRDefault="00FE1224" w:rsidP="00FE1224">
      <w:pPr>
        <w:spacing w:line="276" w:lineRule="auto"/>
        <w:jc w:val="both"/>
        <w:rPr>
          <w:rFonts w:eastAsia="Times New Roman" w:cstheme="minorHAnsi"/>
          <w:szCs w:val="20"/>
          <w:lang w:eastAsia="nl-NL"/>
        </w:rPr>
      </w:pPr>
    </w:p>
    <w:p w14:paraId="43A38556" w14:textId="77777777" w:rsidR="00FE1224" w:rsidRPr="00FE1224" w:rsidRDefault="00FE1224" w:rsidP="00FE1224">
      <w:pPr>
        <w:spacing w:line="276" w:lineRule="auto"/>
        <w:jc w:val="both"/>
        <w:rPr>
          <w:rFonts w:eastAsia="Times New Roman" w:cstheme="minorHAnsi"/>
          <w:b/>
          <w:bCs/>
          <w:szCs w:val="20"/>
          <w:lang w:eastAsia="nl-NL"/>
        </w:rPr>
      </w:pPr>
      <w:r w:rsidRPr="00FE1224">
        <w:rPr>
          <w:rFonts w:eastAsia="Times New Roman" w:cstheme="minorHAnsi"/>
          <w:b/>
          <w:bCs/>
          <w:szCs w:val="20"/>
          <w:lang w:eastAsia="nl-NL"/>
        </w:rPr>
        <w:t>Kader, bevoegdheden en verantwoordelijkheden</w:t>
      </w:r>
    </w:p>
    <w:p w14:paraId="733F078F"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Kader:</w:t>
      </w:r>
    </w:p>
    <w:p w14:paraId="5411F88D"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De beleidsadviseur Onderwijs en Kwaliteit werkt primair onder verantwoordelijkheid van de Raad van Bestuur;</w:t>
      </w:r>
    </w:p>
    <w:p w14:paraId="50791FF3"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Onderwijs en Kwaliteit staat ten dienste aan de individuele directeuren en hun teams en de commissies bestaande uit directeuren. De beleidsadviseur is lid van deze commissies, geen voorzitter. </w:t>
      </w:r>
    </w:p>
    <w:p w14:paraId="51CB883D"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Het werkgebied van de beleidsadviseur Onderwijs en Kwaliteit heeft betrekking op het onderwijskundig-, kwaliteits- en zorgbeleid, zoals beschreven in het strategisch beleidsplan en andere beleidsmatige documenten. Binnen dit terrein toont de beleidsadviseur eigenaarschap: zowel voor het volgen van ontwikkelingen en het professionaliseren als het agenderen en ontwikkelen van gedragen beleid. </w:t>
      </w:r>
    </w:p>
    <w:p w14:paraId="083679A2"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werkt binnen het kader van wet- en regelgeving en geformuleerd beleid. En voert opdrachten uit van bestuur en directie. </w:t>
      </w:r>
    </w:p>
    <w:p w14:paraId="2CE4FDCA" w14:textId="77777777" w:rsidR="00FE1224" w:rsidRPr="00FE1224" w:rsidRDefault="00FE1224" w:rsidP="00FE1224">
      <w:pPr>
        <w:spacing w:line="276" w:lineRule="auto"/>
        <w:jc w:val="both"/>
        <w:rPr>
          <w:rFonts w:eastAsia="Times New Roman" w:cstheme="minorHAnsi"/>
          <w:szCs w:val="20"/>
          <w:lang w:eastAsia="nl-NL"/>
        </w:rPr>
      </w:pPr>
    </w:p>
    <w:p w14:paraId="67E9023A"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Bevoegdheden:</w:t>
      </w:r>
    </w:p>
    <w:p w14:paraId="71074EB9"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lastRenderedPageBreak/>
        <w:t xml:space="preserve">De beleidsadviseur Onderwijs en Kwaliteit adviseert bestuur en directie over het onderwijskundig-, kwaliteits-, en zorgbeleid en levert een bijdrage aan het tot stand komen van het beleid, het doen van onderzoek naar de ontwikkelingen op het vakgebied, ontwikkelt </w:t>
      </w:r>
      <w:proofErr w:type="spellStart"/>
      <w:r w:rsidRPr="00FE1224">
        <w:rPr>
          <w:rFonts w:eastAsia="Times New Roman" w:cstheme="minorHAnsi"/>
          <w:szCs w:val="20"/>
          <w:lang w:eastAsia="nl-NL"/>
        </w:rPr>
        <w:t>bovenschools</w:t>
      </w:r>
      <w:proofErr w:type="spellEnd"/>
      <w:r w:rsidRPr="00FE1224">
        <w:rPr>
          <w:rFonts w:eastAsia="Times New Roman" w:cstheme="minorHAnsi"/>
          <w:szCs w:val="20"/>
          <w:lang w:eastAsia="nl-NL"/>
        </w:rPr>
        <w:t xml:space="preserve"> beleid en instrumenten, monitort de voortgang en neemt deel aan het verzorgen van professionaliseringsactiviteiten. </w:t>
      </w:r>
    </w:p>
    <w:p w14:paraId="4063FF60"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is bevoegd alle werkzaamheden te doen die voortvloeien uit deze functiebeschrijving. </w:t>
      </w:r>
    </w:p>
    <w:p w14:paraId="5748DC91" w14:textId="77777777" w:rsidR="00FE1224" w:rsidRPr="00FE1224" w:rsidRDefault="00FE1224" w:rsidP="00FE1224">
      <w:pPr>
        <w:spacing w:line="276" w:lineRule="auto"/>
        <w:jc w:val="both"/>
        <w:rPr>
          <w:rFonts w:eastAsia="Times New Roman" w:cstheme="minorHAnsi"/>
          <w:szCs w:val="20"/>
          <w:lang w:eastAsia="nl-NL"/>
        </w:rPr>
      </w:pPr>
    </w:p>
    <w:p w14:paraId="21428696" w14:textId="77777777" w:rsidR="00FE1224" w:rsidRPr="00FE1224" w:rsidRDefault="00FE1224" w:rsidP="00FE1224">
      <w:pPr>
        <w:spacing w:line="276" w:lineRule="auto"/>
        <w:jc w:val="both"/>
        <w:rPr>
          <w:rFonts w:eastAsia="Times New Roman" w:cstheme="minorHAnsi"/>
          <w:szCs w:val="20"/>
          <w:lang w:eastAsia="nl-NL"/>
        </w:rPr>
      </w:pPr>
      <w:r w:rsidRPr="00FE1224">
        <w:rPr>
          <w:rFonts w:eastAsia="Times New Roman" w:cstheme="minorHAnsi"/>
          <w:szCs w:val="20"/>
          <w:lang w:eastAsia="nl-NL"/>
        </w:rPr>
        <w:t>Verantwoordelijkheden</w:t>
      </w:r>
    </w:p>
    <w:p w14:paraId="1031EF27" w14:textId="77777777" w:rsidR="00FE1224" w:rsidRPr="00FE1224" w:rsidRDefault="00FE1224" w:rsidP="00FE1224">
      <w:pPr>
        <w:pStyle w:val="Lijstalinea"/>
        <w:numPr>
          <w:ilvl w:val="0"/>
          <w:numId w:val="1"/>
        </w:numPr>
        <w:spacing w:line="276" w:lineRule="auto"/>
        <w:jc w:val="both"/>
        <w:rPr>
          <w:rFonts w:eastAsia="Times New Roman" w:cstheme="minorHAnsi"/>
          <w:szCs w:val="20"/>
          <w:lang w:eastAsia="nl-NL"/>
        </w:rPr>
      </w:pPr>
      <w:r w:rsidRPr="00FE1224">
        <w:rPr>
          <w:rFonts w:eastAsia="Times New Roman" w:cstheme="minorHAnsi"/>
          <w:szCs w:val="20"/>
          <w:lang w:eastAsia="nl-NL"/>
        </w:rPr>
        <w:t xml:space="preserve">De beleidsadviseur Onderwijs en Kwaliteit legt verantwoording af aan de Raad van Bestuur wat betreft de ontwikkeling, uitvoering en kwaliteit van advisering over het onderwijskundig-, kwaliteits- en zorgbeleid. </w:t>
      </w:r>
    </w:p>
    <w:p w14:paraId="66B069A8" w14:textId="77777777" w:rsidR="00FE1224" w:rsidRPr="00FE1224" w:rsidRDefault="00FE1224" w:rsidP="00FE1224">
      <w:pPr>
        <w:spacing w:line="276" w:lineRule="auto"/>
        <w:jc w:val="both"/>
        <w:rPr>
          <w:rFonts w:eastAsia="Times New Roman" w:cstheme="minorHAnsi"/>
          <w:szCs w:val="20"/>
          <w:lang w:eastAsia="nl-NL"/>
        </w:rPr>
      </w:pPr>
    </w:p>
    <w:p w14:paraId="18D23E9B" w14:textId="77777777" w:rsidR="00FE1224" w:rsidRPr="00FE1224" w:rsidRDefault="00FE1224" w:rsidP="00FE1224">
      <w:pPr>
        <w:spacing w:line="276" w:lineRule="auto"/>
        <w:jc w:val="both"/>
        <w:rPr>
          <w:rFonts w:eastAsia="Times New Roman" w:cstheme="minorHAnsi"/>
          <w:b/>
          <w:bCs/>
          <w:szCs w:val="20"/>
          <w:lang w:eastAsia="nl-NL"/>
        </w:rPr>
      </w:pPr>
      <w:r w:rsidRPr="00FE1224">
        <w:rPr>
          <w:rFonts w:eastAsia="Times New Roman" w:cstheme="minorHAnsi"/>
          <w:b/>
          <w:bCs/>
          <w:szCs w:val="20"/>
          <w:lang w:eastAsia="nl-NL"/>
        </w:rPr>
        <w:t>Kennis en vaardigheden</w:t>
      </w:r>
    </w:p>
    <w:p w14:paraId="54B87B5A"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normaltextrun"/>
          <w:rFonts w:ascii="Roboto" w:hAnsi="Roboto" w:cs="Calibri"/>
          <w:sz w:val="20"/>
          <w:szCs w:val="20"/>
        </w:rPr>
      </w:pPr>
      <w:r w:rsidRPr="00FE1224">
        <w:rPr>
          <w:rStyle w:val="normaltextrun"/>
          <w:rFonts w:ascii="Roboto" w:hAnsi="Roboto" w:cs="Calibri"/>
          <w:sz w:val="20"/>
          <w:szCs w:val="20"/>
        </w:rPr>
        <w:t>HBO+ of academisch werk- en denkniveau;</w:t>
      </w:r>
    </w:p>
    <w:p w14:paraId="44610AA1"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normaltextrun"/>
          <w:rFonts w:ascii="Roboto" w:hAnsi="Roboto" w:cs="Calibri"/>
          <w:sz w:val="20"/>
          <w:szCs w:val="20"/>
        </w:rPr>
      </w:pPr>
      <w:r w:rsidRPr="00FE1224">
        <w:rPr>
          <w:rStyle w:val="normaltextrun"/>
          <w:rFonts w:ascii="Roboto" w:hAnsi="Roboto" w:cs="Calibri"/>
          <w:sz w:val="20"/>
          <w:szCs w:val="20"/>
        </w:rPr>
        <w:t>Theoretische kennis op de vakgebieden Onderwijs en Kwaliteit;</w:t>
      </w:r>
    </w:p>
    <w:p w14:paraId="59E1A1A5"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Kennis en inzicht van het primair onderwijs, zorgstructuren en kwaliteitsbeleid. En bereid deze kennis te ontwikkelen en up-to-date te houden;</w:t>
      </w:r>
    </w:p>
    <w:p w14:paraId="40032B01"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Kennis van onderwijskundige benaderingen/concepten, modellen en werkwijzen;</w:t>
      </w:r>
      <w:r w:rsidRPr="00FE1224">
        <w:rPr>
          <w:rStyle w:val="eop"/>
          <w:rFonts w:ascii="Roboto" w:eastAsiaTheme="majorEastAsia" w:hAnsi="Roboto" w:cs="Calibri"/>
          <w:color w:val="000000"/>
          <w:sz w:val="20"/>
          <w:szCs w:val="20"/>
        </w:rPr>
        <w:t> </w:t>
      </w:r>
    </w:p>
    <w:p w14:paraId="5495AD10"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Kennis van wet- en regelgeving op onderwijs(kundig) gebied;</w:t>
      </w:r>
      <w:r w:rsidRPr="00FE1224">
        <w:rPr>
          <w:rStyle w:val="eop"/>
          <w:rFonts w:ascii="Roboto" w:eastAsiaTheme="majorEastAsia" w:hAnsi="Roboto" w:cs="Calibri"/>
          <w:color w:val="000000"/>
          <w:sz w:val="20"/>
          <w:szCs w:val="20"/>
        </w:rPr>
        <w:t> </w:t>
      </w:r>
    </w:p>
    <w:p w14:paraId="0D1D27A4"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Vaardigheid in het adviseren, begeleiden en organiseren;</w:t>
      </w:r>
      <w:r w:rsidRPr="00FE1224">
        <w:rPr>
          <w:rStyle w:val="eop"/>
          <w:rFonts w:ascii="Roboto" w:eastAsiaTheme="majorEastAsia" w:hAnsi="Roboto" w:cs="Calibri"/>
          <w:color w:val="000000"/>
          <w:sz w:val="20"/>
          <w:szCs w:val="20"/>
        </w:rPr>
        <w:t> </w:t>
      </w:r>
    </w:p>
    <w:p w14:paraId="3286767A"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eop"/>
          <w:rFonts w:ascii="Roboto" w:eastAsiaTheme="majorEastAsia" w:hAnsi="Roboto" w:cs="Calibri"/>
          <w:color w:val="000000"/>
          <w:sz w:val="20"/>
          <w:szCs w:val="20"/>
        </w:rPr>
        <w:t>Sensitief in het omgaan met verschillende rollen en verantwoordelijkheden binnen de organisatie;</w:t>
      </w:r>
    </w:p>
    <w:p w14:paraId="6B7BED20"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eop"/>
          <w:rFonts w:ascii="Roboto" w:eastAsiaTheme="majorEastAsia" w:hAnsi="Roboto" w:cs="Calibri"/>
          <w:color w:val="000000"/>
          <w:sz w:val="20"/>
          <w:szCs w:val="20"/>
        </w:rPr>
        <w:t>Vaardig in het opbouwen en onderhouden van een vertrouwenspositie en in staat om zowel als sparringpartner en inhoudelijke deskundige van de Raad van Bestuur als van de directeuren te kunnen fungeren;</w:t>
      </w:r>
    </w:p>
    <w:p w14:paraId="0C44D76B"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FE1224">
        <w:rPr>
          <w:rStyle w:val="normaltextrun"/>
          <w:rFonts w:ascii="Roboto" w:eastAsiaTheme="majorEastAsia" w:hAnsi="Roboto" w:cs="Calibri"/>
          <w:color w:val="000000"/>
          <w:sz w:val="20"/>
          <w:szCs w:val="20"/>
        </w:rPr>
        <w:t>Vaardigheid in het opzetten van plannen, adviseren, onderwijsplannen en rapportagens en in het beoordelen van de daaruit voortvloeiende financiële en beleidsmatige consequenties;</w:t>
      </w:r>
      <w:r w:rsidRPr="00FE1224">
        <w:rPr>
          <w:rStyle w:val="eop"/>
          <w:rFonts w:ascii="Roboto" w:eastAsiaTheme="majorEastAsia" w:hAnsi="Roboto" w:cs="Calibri"/>
          <w:color w:val="000000"/>
          <w:sz w:val="20"/>
          <w:szCs w:val="20"/>
        </w:rPr>
        <w:t> </w:t>
      </w:r>
    </w:p>
    <w:p w14:paraId="4808E1D6"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Vaardig in het omgaan in situaties met belangentegenstellingen;</w:t>
      </w:r>
      <w:r w:rsidRPr="00FE1224">
        <w:rPr>
          <w:rStyle w:val="eop"/>
          <w:rFonts w:ascii="Roboto" w:eastAsiaTheme="majorEastAsia" w:hAnsi="Roboto" w:cs="Calibri"/>
          <w:color w:val="000000"/>
          <w:sz w:val="20"/>
          <w:szCs w:val="20"/>
        </w:rPr>
        <w:t> </w:t>
      </w:r>
    </w:p>
    <w:p w14:paraId="17CCB0E7"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Vaardig in het omgaan met conflictsituaties;</w:t>
      </w:r>
      <w:r w:rsidRPr="00FE1224">
        <w:rPr>
          <w:rStyle w:val="eop"/>
          <w:rFonts w:ascii="Roboto" w:eastAsiaTheme="majorEastAsia" w:hAnsi="Roboto" w:cs="Calibri"/>
          <w:color w:val="000000"/>
          <w:sz w:val="20"/>
          <w:szCs w:val="20"/>
        </w:rPr>
        <w:t> </w:t>
      </w:r>
    </w:p>
    <w:p w14:paraId="22AB3F73"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eop"/>
          <w:rFonts w:ascii="Roboto" w:eastAsiaTheme="majorEastAsia" w:hAnsi="Roboto" w:cs="Calibri"/>
          <w:color w:val="000000"/>
          <w:sz w:val="20"/>
          <w:szCs w:val="20"/>
        </w:rPr>
        <w:t>Vaardig in het geven van advies;</w:t>
      </w:r>
    </w:p>
    <w:p w14:paraId="1EADD4BA"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Onderhandelingsvaardig;</w:t>
      </w:r>
      <w:r w:rsidRPr="00FE1224">
        <w:rPr>
          <w:rStyle w:val="eop"/>
          <w:rFonts w:ascii="Roboto" w:eastAsiaTheme="majorEastAsia" w:hAnsi="Roboto" w:cs="Calibri"/>
          <w:color w:val="000000"/>
          <w:sz w:val="20"/>
          <w:szCs w:val="20"/>
        </w:rPr>
        <w:t> </w:t>
      </w:r>
    </w:p>
    <w:p w14:paraId="0DC6B505"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Omgevingsgericht;</w:t>
      </w:r>
      <w:r w:rsidRPr="00FE1224">
        <w:rPr>
          <w:rStyle w:val="eop"/>
          <w:rFonts w:ascii="Roboto" w:eastAsiaTheme="majorEastAsia" w:hAnsi="Roboto" w:cs="Calibri"/>
          <w:color w:val="000000"/>
          <w:sz w:val="20"/>
          <w:szCs w:val="20"/>
        </w:rPr>
        <w:t> </w:t>
      </w:r>
    </w:p>
    <w:p w14:paraId="1B1B454E"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FE1224">
        <w:rPr>
          <w:rStyle w:val="normaltextrun"/>
          <w:rFonts w:ascii="Roboto" w:eastAsiaTheme="majorEastAsia" w:hAnsi="Roboto" w:cs="Calibri"/>
          <w:color w:val="000000"/>
          <w:sz w:val="20"/>
          <w:szCs w:val="20"/>
        </w:rPr>
        <w:t>Inzicht in de organisatie en werkwijze(n) van scholen.</w:t>
      </w:r>
      <w:r w:rsidRPr="00FE1224">
        <w:rPr>
          <w:rStyle w:val="eop"/>
          <w:rFonts w:ascii="Roboto" w:eastAsiaTheme="majorEastAsia" w:hAnsi="Roboto" w:cs="Calibri"/>
          <w:color w:val="000000"/>
          <w:sz w:val="20"/>
          <w:szCs w:val="20"/>
        </w:rPr>
        <w:t> </w:t>
      </w:r>
    </w:p>
    <w:p w14:paraId="003E7591"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Stressbestendig, proactief en communicatief sterk;</w:t>
      </w:r>
      <w:r w:rsidRPr="00FE1224">
        <w:rPr>
          <w:rStyle w:val="eop"/>
          <w:rFonts w:ascii="Roboto" w:eastAsiaTheme="majorEastAsia" w:hAnsi="Roboto" w:cs="Calibri"/>
          <w:color w:val="000000"/>
          <w:sz w:val="20"/>
          <w:szCs w:val="20"/>
        </w:rPr>
        <w:t> </w:t>
      </w:r>
    </w:p>
    <w:p w14:paraId="7730DFF0" w14:textId="77777777" w:rsidR="00FE1224" w:rsidRPr="00FE1224" w:rsidRDefault="00FE1224" w:rsidP="00FE1224">
      <w:pPr>
        <w:pStyle w:val="paragraph"/>
        <w:numPr>
          <w:ilvl w:val="0"/>
          <w:numId w:val="2"/>
        </w:numPr>
        <w:spacing w:before="0" w:beforeAutospacing="0" w:after="0" w:afterAutospacing="0" w:line="276" w:lineRule="auto"/>
        <w:jc w:val="both"/>
        <w:textAlignment w:val="baseline"/>
        <w:rPr>
          <w:rFonts w:ascii="Roboto" w:hAnsi="Roboto" w:cs="Calibri"/>
          <w:sz w:val="20"/>
          <w:szCs w:val="20"/>
        </w:rPr>
      </w:pPr>
      <w:r w:rsidRPr="00FE1224">
        <w:rPr>
          <w:rStyle w:val="normaltextrun"/>
          <w:rFonts w:ascii="Roboto" w:eastAsiaTheme="majorEastAsia" w:hAnsi="Roboto" w:cs="Calibri"/>
          <w:color w:val="000000"/>
          <w:sz w:val="20"/>
          <w:szCs w:val="20"/>
        </w:rPr>
        <w:t>Zorgvuldig en zelfstandig, maar ook vaardig in het werken in teamverband en het aansturen van projectgroepen. </w:t>
      </w:r>
      <w:r w:rsidRPr="00FE1224">
        <w:rPr>
          <w:rStyle w:val="eop"/>
          <w:rFonts w:ascii="Roboto" w:eastAsiaTheme="majorEastAsia" w:hAnsi="Roboto" w:cs="Calibri"/>
          <w:color w:val="000000"/>
          <w:sz w:val="20"/>
          <w:szCs w:val="20"/>
        </w:rPr>
        <w:t> </w:t>
      </w:r>
    </w:p>
    <w:p w14:paraId="290BF719" w14:textId="77777777" w:rsidR="00FE1224" w:rsidRPr="00FE1224" w:rsidRDefault="00FE1224" w:rsidP="00FE1224">
      <w:pPr>
        <w:pStyle w:val="paragraph"/>
        <w:spacing w:before="0" w:beforeAutospacing="0" w:after="0" w:afterAutospacing="0" w:line="276" w:lineRule="auto"/>
        <w:ind w:left="720"/>
        <w:textAlignment w:val="baseline"/>
        <w:rPr>
          <w:rFonts w:ascii="Roboto" w:hAnsi="Roboto" w:cs="Segoe UI"/>
          <w:sz w:val="20"/>
          <w:szCs w:val="20"/>
        </w:rPr>
      </w:pPr>
      <w:r w:rsidRPr="00FE1224">
        <w:rPr>
          <w:rStyle w:val="eop"/>
          <w:rFonts w:ascii="Roboto" w:eastAsiaTheme="majorEastAsia" w:hAnsi="Roboto" w:cs="Calibri"/>
          <w:color w:val="000000"/>
          <w:sz w:val="20"/>
          <w:szCs w:val="20"/>
        </w:rPr>
        <w:t> </w:t>
      </w:r>
    </w:p>
    <w:p w14:paraId="4B133427" w14:textId="77777777" w:rsidR="00FE1224" w:rsidRPr="00FE1224" w:rsidRDefault="00FE1224" w:rsidP="00FE1224">
      <w:pPr>
        <w:pStyle w:val="paragraph"/>
        <w:spacing w:before="0" w:beforeAutospacing="0" w:after="0" w:afterAutospacing="0" w:line="276" w:lineRule="auto"/>
        <w:jc w:val="both"/>
        <w:textAlignment w:val="baseline"/>
        <w:rPr>
          <w:rFonts w:ascii="Roboto" w:hAnsi="Roboto" w:cs="Segoe UI"/>
          <w:sz w:val="20"/>
          <w:szCs w:val="20"/>
        </w:rPr>
      </w:pPr>
      <w:r w:rsidRPr="00FE1224">
        <w:rPr>
          <w:rStyle w:val="normaltextrun"/>
          <w:rFonts w:ascii="Roboto" w:eastAsiaTheme="majorEastAsia" w:hAnsi="Roboto" w:cs="Calibri"/>
          <w:b/>
          <w:bCs/>
          <w:color w:val="000000"/>
          <w:sz w:val="20"/>
          <w:szCs w:val="20"/>
        </w:rPr>
        <w:t>Contacten</w:t>
      </w:r>
      <w:r w:rsidRPr="00FE1224">
        <w:rPr>
          <w:rStyle w:val="eop"/>
          <w:rFonts w:ascii="Roboto" w:eastAsiaTheme="majorEastAsia" w:hAnsi="Roboto" w:cs="Calibri"/>
          <w:color w:val="000000"/>
          <w:sz w:val="20"/>
          <w:szCs w:val="20"/>
        </w:rPr>
        <w:t> </w:t>
      </w:r>
    </w:p>
    <w:p w14:paraId="3AC48D3E" w14:textId="77777777" w:rsidR="00FE1224" w:rsidRPr="00FE1224" w:rsidRDefault="00FE1224" w:rsidP="00FE1224">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Met Educatis-directeuren, zowel individueel als in commissieverband;</w:t>
      </w:r>
      <w:r w:rsidRPr="00FE1224">
        <w:rPr>
          <w:rStyle w:val="eop"/>
          <w:rFonts w:ascii="Roboto" w:eastAsiaTheme="majorEastAsia" w:hAnsi="Roboto" w:cs="Calibri"/>
          <w:color w:val="000000"/>
          <w:sz w:val="20"/>
          <w:szCs w:val="20"/>
        </w:rPr>
        <w:t> </w:t>
      </w:r>
    </w:p>
    <w:p w14:paraId="216B4B88" w14:textId="77777777" w:rsidR="00FE1224" w:rsidRPr="00FE1224" w:rsidRDefault="00FE1224" w:rsidP="00FE1224">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lastRenderedPageBreak/>
        <w:t>Met directies en teams van scholen;</w:t>
      </w:r>
      <w:r w:rsidRPr="00FE1224">
        <w:rPr>
          <w:rStyle w:val="eop"/>
          <w:rFonts w:ascii="Roboto" w:eastAsiaTheme="majorEastAsia" w:hAnsi="Roboto" w:cs="Calibri"/>
          <w:color w:val="000000"/>
          <w:sz w:val="20"/>
          <w:szCs w:val="20"/>
        </w:rPr>
        <w:t> </w:t>
      </w:r>
    </w:p>
    <w:p w14:paraId="2C3D693D" w14:textId="77777777" w:rsidR="00FE1224" w:rsidRPr="00FE1224" w:rsidRDefault="00FE1224" w:rsidP="00FE1224">
      <w:pPr>
        <w:pStyle w:val="paragraph"/>
        <w:numPr>
          <w:ilvl w:val="0"/>
          <w:numId w:val="3"/>
        </w:numPr>
        <w:spacing w:before="0" w:beforeAutospacing="0" w:after="0" w:afterAutospacing="0" w:line="276" w:lineRule="auto"/>
        <w:jc w:val="both"/>
        <w:textAlignment w:val="baseline"/>
        <w:rPr>
          <w:rStyle w:val="eop"/>
          <w:rFonts w:ascii="Roboto" w:hAnsi="Roboto" w:cs="Calibri"/>
          <w:sz w:val="20"/>
          <w:szCs w:val="20"/>
        </w:rPr>
      </w:pPr>
      <w:r w:rsidRPr="00FE1224">
        <w:rPr>
          <w:rStyle w:val="normaltextrun"/>
          <w:rFonts w:ascii="Roboto" w:eastAsiaTheme="majorEastAsia" w:hAnsi="Roboto" w:cs="Calibri"/>
          <w:color w:val="000000"/>
          <w:sz w:val="20"/>
          <w:szCs w:val="20"/>
        </w:rPr>
        <w:t>Met opdrachtnemers; </w:t>
      </w:r>
      <w:r w:rsidRPr="00FE1224">
        <w:rPr>
          <w:rStyle w:val="eop"/>
          <w:rFonts w:ascii="Roboto" w:eastAsiaTheme="majorEastAsia" w:hAnsi="Roboto" w:cs="Calibri"/>
          <w:color w:val="000000"/>
          <w:sz w:val="20"/>
          <w:szCs w:val="20"/>
        </w:rPr>
        <w:t> </w:t>
      </w:r>
    </w:p>
    <w:p w14:paraId="4AFB11EA" w14:textId="77777777" w:rsidR="00FE1224" w:rsidRPr="00FE1224" w:rsidRDefault="00FE1224" w:rsidP="00FE1224">
      <w:pPr>
        <w:pStyle w:val="paragraph"/>
        <w:numPr>
          <w:ilvl w:val="0"/>
          <w:numId w:val="3"/>
        </w:numPr>
        <w:spacing w:before="0" w:beforeAutospacing="0" w:after="0" w:afterAutospacing="0" w:line="276" w:lineRule="auto"/>
        <w:jc w:val="both"/>
        <w:textAlignment w:val="baseline"/>
        <w:rPr>
          <w:rFonts w:ascii="Roboto" w:hAnsi="Roboto" w:cs="Calibri"/>
          <w:sz w:val="20"/>
          <w:szCs w:val="20"/>
        </w:rPr>
      </w:pPr>
      <w:r w:rsidRPr="00FE1224">
        <w:rPr>
          <w:rStyle w:val="normaltextrun"/>
          <w:rFonts w:ascii="Roboto" w:eastAsiaTheme="majorEastAsia" w:hAnsi="Roboto" w:cs="Calibri"/>
          <w:color w:val="000000"/>
          <w:sz w:val="20"/>
          <w:szCs w:val="20"/>
        </w:rPr>
        <w:t>Met externe organisaties, gemeenten en netwerkcontacten. </w:t>
      </w:r>
      <w:r w:rsidRPr="00FE1224">
        <w:rPr>
          <w:rStyle w:val="eop"/>
          <w:rFonts w:ascii="Roboto" w:eastAsiaTheme="majorEastAsia" w:hAnsi="Roboto" w:cs="Calibri"/>
          <w:color w:val="000000"/>
          <w:sz w:val="20"/>
          <w:szCs w:val="20"/>
        </w:rPr>
        <w:t> </w:t>
      </w:r>
    </w:p>
    <w:p w14:paraId="1CEB2629" w14:textId="77777777" w:rsidR="00FE1224" w:rsidRDefault="00FE1224" w:rsidP="00FE1224">
      <w:pPr>
        <w:pStyle w:val="paragraph"/>
        <w:spacing w:before="0" w:beforeAutospacing="0" w:after="0" w:afterAutospacing="0" w:line="276" w:lineRule="auto"/>
        <w:textAlignment w:val="baseline"/>
        <w:rPr>
          <w:rFonts w:ascii="Segoe UI" w:hAnsi="Segoe UI" w:cs="Segoe UI"/>
          <w:sz w:val="18"/>
          <w:szCs w:val="18"/>
        </w:rPr>
      </w:pPr>
    </w:p>
    <w:sectPr w:rsidR="00FE1224" w:rsidSect="001728EA">
      <w:headerReference w:type="default" r:id="rId10"/>
      <w:headerReference w:type="first" r:id="rId11"/>
      <w:pgSz w:w="11900" w:h="16840"/>
      <w:pgMar w:top="3555" w:right="1418" w:bottom="182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06E87" w14:textId="77777777" w:rsidR="00FE1224" w:rsidRDefault="00FE1224" w:rsidP="00D339EA">
      <w:r>
        <w:separator/>
      </w:r>
    </w:p>
  </w:endnote>
  <w:endnote w:type="continuationSeparator" w:id="0">
    <w:p w14:paraId="0384C4AD" w14:textId="77777777" w:rsidR="00FE1224" w:rsidRDefault="00FE1224" w:rsidP="00D3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1662" w14:textId="77777777" w:rsidR="00FE1224" w:rsidRDefault="00FE1224" w:rsidP="00D339EA">
      <w:r>
        <w:separator/>
      </w:r>
    </w:p>
  </w:footnote>
  <w:footnote w:type="continuationSeparator" w:id="0">
    <w:p w14:paraId="76911C88" w14:textId="77777777" w:rsidR="00FE1224" w:rsidRDefault="00FE1224" w:rsidP="00D3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300B" w14:textId="77777777" w:rsidR="00F13DA7" w:rsidRDefault="001728EA">
    <w:pPr>
      <w:pStyle w:val="Koptekst"/>
    </w:pPr>
    <w:r>
      <w:rPr>
        <w:noProof/>
      </w:rPr>
      <w:drawing>
        <wp:anchor distT="0" distB="0" distL="114300" distR="114300" simplePos="0" relativeHeight="251659264" behindDoc="1" locked="1" layoutInCell="1" allowOverlap="1" wp14:anchorId="6AF3E826" wp14:editId="2A1DD84A">
          <wp:simplePos x="0" y="0"/>
          <wp:positionH relativeFrom="page">
            <wp:align>center</wp:align>
          </wp:positionH>
          <wp:positionV relativeFrom="page">
            <wp:align>top</wp:align>
          </wp:positionV>
          <wp:extent cx="7563600" cy="10692000"/>
          <wp:effectExtent l="0" t="0" r="5715" b="190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papier Educatis3.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7934" w14:textId="77777777" w:rsidR="00F13DA7" w:rsidRDefault="00D339EA">
    <w:pPr>
      <w:pStyle w:val="Koptekst"/>
    </w:pPr>
    <w:r>
      <w:rPr>
        <w:noProof/>
      </w:rPr>
      <w:drawing>
        <wp:anchor distT="0" distB="0" distL="114300" distR="114300" simplePos="0" relativeHeight="251658240" behindDoc="1" locked="1" layoutInCell="1" allowOverlap="1" wp14:anchorId="55FF6AAB" wp14:editId="42AC0F84">
          <wp:simplePos x="0" y="0"/>
          <wp:positionH relativeFrom="page">
            <wp:posOffset>0</wp:posOffset>
          </wp:positionH>
          <wp:positionV relativeFrom="page">
            <wp:posOffset>8890</wp:posOffset>
          </wp:positionV>
          <wp:extent cx="7559040" cy="1068514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 LCJ test.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807"/>
    <w:multiLevelType w:val="hybridMultilevel"/>
    <w:tmpl w:val="764263A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2AED759B"/>
    <w:multiLevelType w:val="hybridMultilevel"/>
    <w:tmpl w:val="EA60F8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1B67C9"/>
    <w:multiLevelType w:val="multilevel"/>
    <w:tmpl w:val="BD0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354AEA"/>
    <w:multiLevelType w:val="multilevel"/>
    <w:tmpl w:val="670C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B17E75"/>
    <w:multiLevelType w:val="hybridMultilevel"/>
    <w:tmpl w:val="49B2A8E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69429620">
    <w:abstractNumId w:val="1"/>
  </w:num>
  <w:num w:numId="2" w16cid:durableId="1529873531">
    <w:abstractNumId w:val="3"/>
  </w:num>
  <w:num w:numId="3" w16cid:durableId="458106464">
    <w:abstractNumId w:val="2"/>
  </w:num>
  <w:num w:numId="4" w16cid:durableId="119808564">
    <w:abstractNumId w:val="0"/>
  </w:num>
  <w:num w:numId="5" w16cid:durableId="1582717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24"/>
    <w:rsid w:val="00003498"/>
    <w:rsid w:val="0007140A"/>
    <w:rsid w:val="000C624B"/>
    <w:rsid w:val="0015397A"/>
    <w:rsid w:val="001728EA"/>
    <w:rsid w:val="00233878"/>
    <w:rsid w:val="002C7FD4"/>
    <w:rsid w:val="002D3A8A"/>
    <w:rsid w:val="002E12FE"/>
    <w:rsid w:val="002E7C9B"/>
    <w:rsid w:val="003B1884"/>
    <w:rsid w:val="004F2B99"/>
    <w:rsid w:val="004F522E"/>
    <w:rsid w:val="005F309D"/>
    <w:rsid w:val="006E7CFF"/>
    <w:rsid w:val="00711C5C"/>
    <w:rsid w:val="00783A75"/>
    <w:rsid w:val="008D3126"/>
    <w:rsid w:val="008E5319"/>
    <w:rsid w:val="009277FD"/>
    <w:rsid w:val="00997FDC"/>
    <w:rsid w:val="00A74507"/>
    <w:rsid w:val="00B40948"/>
    <w:rsid w:val="00BE78A1"/>
    <w:rsid w:val="00BF3CCF"/>
    <w:rsid w:val="00C369C2"/>
    <w:rsid w:val="00C946A1"/>
    <w:rsid w:val="00D339EA"/>
    <w:rsid w:val="00DD3452"/>
    <w:rsid w:val="00DF3224"/>
    <w:rsid w:val="00EE6955"/>
    <w:rsid w:val="00EF2A14"/>
    <w:rsid w:val="00F13DA7"/>
    <w:rsid w:val="00FE12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5F47C"/>
  <w15:chartTrackingRefBased/>
  <w15:docId w15:val="{B1283742-057F-49B4-AA28-57850CB18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Arial"/>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1224"/>
  </w:style>
  <w:style w:type="paragraph" w:styleId="Kop1">
    <w:name w:val="heading 1"/>
    <w:basedOn w:val="Standaard"/>
    <w:next w:val="Standaard"/>
    <w:link w:val="Kop1Char"/>
    <w:uiPriority w:val="9"/>
    <w:qFormat/>
    <w:rsid w:val="008D3126"/>
    <w:pPr>
      <w:keepNext/>
      <w:keepLines/>
      <w:spacing w:before="240"/>
      <w:outlineLvl w:val="0"/>
    </w:pPr>
    <w:rPr>
      <w:rFonts w:eastAsiaTheme="majorEastAsia" w:cstheme="majorBidi"/>
      <w:b/>
      <w:sz w:val="24"/>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339EA"/>
    <w:pPr>
      <w:tabs>
        <w:tab w:val="center" w:pos="4536"/>
        <w:tab w:val="right" w:pos="9072"/>
      </w:tabs>
    </w:pPr>
  </w:style>
  <w:style w:type="character" w:customStyle="1" w:styleId="KoptekstChar">
    <w:name w:val="Koptekst Char"/>
    <w:basedOn w:val="Standaardalinea-lettertype"/>
    <w:link w:val="Koptekst"/>
    <w:uiPriority w:val="99"/>
    <w:rsid w:val="00D339EA"/>
  </w:style>
  <w:style w:type="paragraph" w:styleId="Voettekst">
    <w:name w:val="footer"/>
    <w:basedOn w:val="Standaard"/>
    <w:link w:val="VoettekstChar"/>
    <w:uiPriority w:val="99"/>
    <w:unhideWhenUsed/>
    <w:rsid w:val="00D339EA"/>
    <w:pPr>
      <w:tabs>
        <w:tab w:val="center" w:pos="4536"/>
        <w:tab w:val="right" w:pos="9072"/>
      </w:tabs>
    </w:pPr>
  </w:style>
  <w:style w:type="character" w:customStyle="1" w:styleId="VoettekstChar">
    <w:name w:val="Voettekst Char"/>
    <w:basedOn w:val="Standaardalinea-lettertype"/>
    <w:link w:val="Voettekst"/>
    <w:uiPriority w:val="99"/>
    <w:rsid w:val="00D339EA"/>
  </w:style>
  <w:style w:type="paragraph" w:styleId="Geenafstand">
    <w:name w:val="No Spacing"/>
    <w:link w:val="GeenafstandChar"/>
    <w:uiPriority w:val="1"/>
    <w:qFormat/>
    <w:rsid w:val="00D339EA"/>
    <w:rPr>
      <w:rFonts w:eastAsiaTheme="minorEastAsia"/>
      <w:sz w:val="22"/>
      <w:szCs w:val="22"/>
      <w:lang w:val="en-US" w:eastAsia="zh-CN"/>
    </w:rPr>
  </w:style>
  <w:style w:type="character" w:customStyle="1" w:styleId="GeenafstandChar">
    <w:name w:val="Geen afstand Char"/>
    <w:basedOn w:val="Standaardalinea-lettertype"/>
    <w:link w:val="Geenafstand"/>
    <w:uiPriority w:val="1"/>
    <w:rsid w:val="00D339EA"/>
    <w:rPr>
      <w:rFonts w:eastAsiaTheme="minorEastAsia"/>
      <w:sz w:val="22"/>
      <w:szCs w:val="22"/>
      <w:lang w:val="en-US" w:eastAsia="zh-CN"/>
    </w:rPr>
  </w:style>
  <w:style w:type="paragraph" w:styleId="Ballontekst">
    <w:name w:val="Balloon Text"/>
    <w:basedOn w:val="Standaard"/>
    <w:link w:val="BallontekstChar"/>
    <w:uiPriority w:val="99"/>
    <w:semiHidden/>
    <w:unhideWhenUsed/>
    <w:rsid w:val="00D339EA"/>
    <w:rPr>
      <w:rFonts w:ascii="Times New Roman" w:hAnsi="Times New Roman" w:cs="Times New Roman"/>
      <w:sz w:val="18"/>
    </w:rPr>
  </w:style>
  <w:style w:type="character" w:customStyle="1" w:styleId="BallontekstChar">
    <w:name w:val="Ballontekst Char"/>
    <w:basedOn w:val="Standaardalinea-lettertype"/>
    <w:link w:val="Ballontekst"/>
    <w:uiPriority w:val="99"/>
    <w:semiHidden/>
    <w:rsid w:val="00D339EA"/>
    <w:rPr>
      <w:rFonts w:ascii="Times New Roman" w:hAnsi="Times New Roman" w:cs="Times New Roman"/>
      <w:sz w:val="18"/>
      <w:szCs w:val="18"/>
    </w:rPr>
  </w:style>
  <w:style w:type="table" w:styleId="Tabelraster">
    <w:name w:val="Table Grid"/>
    <w:basedOn w:val="Standaardtabel"/>
    <w:uiPriority w:val="39"/>
    <w:rsid w:val="00D33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339EA"/>
    <w:rPr>
      <w:color w:val="0563C1" w:themeColor="hyperlink"/>
      <w:u w:val="single"/>
    </w:rPr>
  </w:style>
  <w:style w:type="character" w:styleId="Onopgelostemelding">
    <w:name w:val="Unresolved Mention"/>
    <w:basedOn w:val="Standaardalinea-lettertype"/>
    <w:uiPriority w:val="99"/>
    <w:semiHidden/>
    <w:unhideWhenUsed/>
    <w:rsid w:val="00D339EA"/>
    <w:rPr>
      <w:color w:val="605E5C"/>
      <w:shd w:val="clear" w:color="auto" w:fill="E1DFDD"/>
    </w:rPr>
  </w:style>
  <w:style w:type="character" w:customStyle="1" w:styleId="Kop1Char">
    <w:name w:val="Kop 1 Char"/>
    <w:basedOn w:val="Standaardalinea-lettertype"/>
    <w:link w:val="Kop1"/>
    <w:uiPriority w:val="9"/>
    <w:rsid w:val="008D3126"/>
    <w:rPr>
      <w:rFonts w:eastAsiaTheme="majorEastAsia" w:cstheme="majorBidi"/>
      <w:b/>
      <w:sz w:val="24"/>
      <w:szCs w:val="32"/>
    </w:rPr>
  </w:style>
  <w:style w:type="paragraph" w:styleId="Lijstalinea">
    <w:name w:val="List Paragraph"/>
    <w:basedOn w:val="Standaard"/>
    <w:uiPriority w:val="34"/>
    <w:qFormat/>
    <w:rsid w:val="00FE1224"/>
    <w:pPr>
      <w:ind w:left="720"/>
      <w:contextualSpacing/>
    </w:pPr>
  </w:style>
  <w:style w:type="paragraph" w:customStyle="1" w:styleId="paragraph">
    <w:name w:val="paragraph"/>
    <w:basedOn w:val="Standaard"/>
    <w:rsid w:val="00FE1224"/>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E1224"/>
  </w:style>
  <w:style w:type="character" w:customStyle="1" w:styleId="eop">
    <w:name w:val="eop"/>
    <w:basedOn w:val="Standaardalinea-lettertype"/>
    <w:rsid w:val="00FE1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janvanHellEducatis\Educatis%20RPO\Educatis%20-%20Kantoor\Communicatie%20en%20PR\Huisstijl%20Educatis\Office%20sjablonen\Briefpapier%20Educatis%20(Sjabloon%20digitaa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923349-5816-46e1-b4d8-a7cce6e3a6b9" xsi:nil="true"/>
    <lcf76f155ced4ddcb4097134ff3c332f xmlns="ba2612f0-dcb3-4a2b-8f98-4e193265fd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04B441278A7344AD1FBA9B1BAD3486" ma:contentTypeVersion="13" ma:contentTypeDescription="Een nieuw document maken." ma:contentTypeScope="" ma:versionID="6ccc53343a91b92c0de532bcdf3e3179">
  <xsd:schema xmlns:xsd="http://www.w3.org/2001/XMLSchema" xmlns:xs="http://www.w3.org/2001/XMLSchema" xmlns:p="http://schemas.microsoft.com/office/2006/metadata/properties" xmlns:ns2="ba2612f0-dcb3-4a2b-8f98-4e193265fd13" xmlns:ns3="43923349-5816-46e1-b4d8-a7cce6e3a6b9" targetNamespace="http://schemas.microsoft.com/office/2006/metadata/properties" ma:root="true" ma:fieldsID="36de41f44177b6f4286afce343bd1f17" ns2:_="" ns3:_="">
    <xsd:import namespace="ba2612f0-dcb3-4a2b-8f98-4e193265fd13"/>
    <xsd:import namespace="43923349-5816-46e1-b4d8-a7cce6e3a6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612f0-dcb3-4a2b-8f98-4e193265f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aeca140-9a50-4e16-aae2-475460a21e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23349-5816-46e1-b4d8-a7cce6e3a6b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53c37a5-5fb6-4784-857a-5bcb0e53416a}" ma:internalName="TaxCatchAll" ma:showField="CatchAllData" ma:web="43923349-5816-46e1-b4d8-a7cce6e3a6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3CED9-EBBA-4A09-A8DE-CD460753C624}">
  <ds:schemaRefs>
    <ds:schemaRef ds:uri="http://schemas.microsoft.com/sharepoint/v3/contenttype/forms"/>
  </ds:schemaRefs>
</ds:datastoreItem>
</file>

<file path=customXml/itemProps2.xml><?xml version="1.0" encoding="utf-8"?>
<ds:datastoreItem xmlns:ds="http://schemas.openxmlformats.org/officeDocument/2006/customXml" ds:itemID="{B86FE703-2F58-422E-8D97-6762AF2E6EAA}">
  <ds:schemaRefs>
    <ds:schemaRef ds:uri="http://schemas.microsoft.com/office/2006/metadata/properties"/>
    <ds:schemaRef ds:uri="http://schemas.microsoft.com/office/infopath/2007/PartnerControls"/>
    <ds:schemaRef ds:uri="288092cd-0b7c-40c7-a00d-129755055330"/>
    <ds:schemaRef ds:uri="43923349-5816-46e1-b4d8-a7cce6e3a6b9"/>
  </ds:schemaRefs>
</ds:datastoreItem>
</file>

<file path=customXml/itemProps3.xml><?xml version="1.0" encoding="utf-8"?>
<ds:datastoreItem xmlns:ds="http://schemas.openxmlformats.org/officeDocument/2006/customXml" ds:itemID="{191974B2-20F2-48DA-B863-FD15E131F92E}"/>
</file>

<file path=docProps/app.xml><?xml version="1.0" encoding="utf-8"?>
<Properties xmlns="http://schemas.openxmlformats.org/officeDocument/2006/extended-properties" xmlns:vt="http://schemas.openxmlformats.org/officeDocument/2006/docPropsVTypes">
  <Template>Briefpapier Educatis (Sjabloon digitaal).dotx</Template>
  <TotalTime>1</TotalTime>
  <Pages>4</Pages>
  <Words>1133</Words>
  <Characters>6236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van Hell | Educatis</dc:creator>
  <cp:keywords/>
  <dc:description/>
  <cp:lastModifiedBy>Arjan van Hell</cp:lastModifiedBy>
  <cp:revision>3</cp:revision>
  <cp:lastPrinted>2019-05-27T12:52:00Z</cp:lastPrinted>
  <dcterms:created xsi:type="dcterms:W3CDTF">2026-03-06T11:11:00Z</dcterms:created>
  <dcterms:modified xsi:type="dcterms:W3CDTF">2026-03-06T11:11:00Z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0x010100E104B441278A7344AD1FBA9B1BAD3486</vt:lpwstr>
  </property>
  <property fmtid="{D5CDD505-2E9C-101B-9397-08002B2CF9AE}" pid="3" name="MediaServiceImageTags">
    <vt:lpwstr/>
  </property>
</Properties>
</file>